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A82" w:rsidRDefault="006238D7">
      <w:pPr>
        <w:jc w:val="center"/>
        <w:rPr>
          <w:b/>
          <w:bCs/>
          <w:sz w:val="44"/>
          <w:szCs w:val="44"/>
        </w:rPr>
      </w:pPr>
      <w:r>
        <w:rPr>
          <w:rFonts w:hint="eastAsia"/>
          <w:b/>
          <w:bCs/>
          <w:sz w:val="44"/>
          <w:szCs w:val="44"/>
        </w:rPr>
        <w:t>2015</w:t>
      </w:r>
      <w:r w:rsidR="00E36875">
        <w:rPr>
          <w:rFonts w:hint="eastAsia"/>
          <w:b/>
          <w:bCs/>
          <w:sz w:val="44"/>
          <w:szCs w:val="44"/>
        </w:rPr>
        <w:t>年县直工委决算批复说明</w:t>
      </w:r>
    </w:p>
    <w:p w:rsidR="00723A7B" w:rsidRDefault="00723A7B" w:rsidP="00723A7B">
      <w:pPr>
        <w:jc w:val="left"/>
        <w:rPr>
          <w:b/>
          <w:bCs/>
          <w:sz w:val="44"/>
          <w:szCs w:val="44"/>
        </w:rPr>
      </w:pPr>
    </w:p>
    <w:p w:rsidR="00941A82" w:rsidRPr="00E36875" w:rsidRDefault="006238D7" w:rsidP="00723A7B">
      <w:pPr>
        <w:pStyle w:val="a5"/>
        <w:numPr>
          <w:ilvl w:val="0"/>
          <w:numId w:val="7"/>
        </w:numPr>
        <w:ind w:firstLineChars="0"/>
        <w:jc w:val="left"/>
        <w:rPr>
          <w:rFonts w:ascii="黑体" w:eastAsia="黑体" w:hAnsi="黑体"/>
          <w:bCs/>
          <w:sz w:val="32"/>
          <w:szCs w:val="32"/>
        </w:rPr>
      </w:pPr>
      <w:r w:rsidRPr="00E36875">
        <w:rPr>
          <w:rFonts w:ascii="黑体" w:eastAsia="黑体" w:hAnsi="黑体" w:hint="eastAsia"/>
          <w:bCs/>
          <w:sz w:val="32"/>
          <w:szCs w:val="32"/>
        </w:rPr>
        <w:t>部门职责、机构设置</w:t>
      </w:r>
    </w:p>
    <w:p w:rsidR="00941A82" w:rsidRPr="00EE7058" w:rsidRDefault="00EE7058" w:rsidP="00BC7B3F">
      <w:pPr>
        <w:ind w:firstLineChars="200" w:firstLine="643"/>
        <w:rPr>
          <w:rFonts w:ascii="宋体" w:hAnsi="宋体" w:cs="宋体"/>
          <w:color w:val="000000"/>
          <w:kern w:val="0"/>
          <w:sz w:val="30"/>
          <w:szCs w:val="30"/>
        </w:rPr>
      </w:pPr>
      <w:r w:rsidRPr="00BC7B3F">
        <w:rPr>
          <w:rFonts w:ascii="仿宋_GB2312" w:eastAsia="仿宋_GB2312" w:hint="eastAsia"/>
          <w:b/>
          <w:sz w:val="32"/>
          <w:szCs w:val="32"/>
        </w:rPr>
        <w:t>1、</w:t>
      </w:r>
      <w:r w:rsidR="006238D7" w:rsidRPr="00BC7B3F">
        <w:rPr>
          <w:rFonts w:ascii="仿宋_GB2312" w:eastAsia="仿宋_GB2312" w:hint="eastAsia"/>
          <w:b/>
          <w:sz w:val="32"/>
          <w:szCs w:val="32"/>
        </w:rPr>
        <w:t>主要职能：</w:t>
      </w:r>
      <w:r w:rsidR="006238D7" w:rsidRPr="00222537">
        <w:rPr>
          <w:rFonts w:ascii="仿宋_GB2312" w:eastAsia="仿宋_GB2312" w:hint="eastAsia"/>
          <w:sz w:val="32"/>
          <w:szCs w:val="32"/>
        </w:rPr>
        <w:t>我单位主要职能是</w:t>
      </w:r>
      <w:r w:rsidR="00E36875" w:rsidRPr="00222537">
        <w:rPr>
          <w:rFonts w:ascii="仿宋_GB2312" w:eastAsia="仿宋_GB2312" w:hint="eastAsia"/>
          <w:sz w:val="32"/>
          <w:szCs w:val="32"/>
        </w:rPr>
        <w:t>：</w:t>
      </w:r>
      <w:r w:rsidR="00E36875" w:rsidRPr="00222537">
        <w:rPr>
          <w:rFonts w:ascii="仿宋_GB2312" w:eastAsia="仿宋_GB2312" w:cs="宋体" w:hint="eastAsia"/>
          <w:color w:val="000000"/>
          <w:kern w:val="0"/>
          <w:sz w:val="32"/>
          <w:szCs w:val="32"/>
        </w:rPr>
        <w:t>（1）贯彻执行党的路线、方针、政策；规划县直机关党的建设，并组织实施。（2）分类指导县直机关、事业单位和企业党的工作，抓好党的思想、组织、作风建设；（3）指导县直机关、事业单位和企业党组织、党员和干部职工学习马克思列宁主义、毛泽东思想、邓小平理论和江泽民同志“三个代表”重要思想，指导党员教育管理和党员干部的培训工作；（4）指导县直机关、事业单位和企业党组织实施对党员特别是党员领导干部的监督、督促、检查；指导县直机关、事业单位和企业的党员领导干部民主生活会并对其落实情况进行检查；了解党员和群众对县直单位领导班子和领导干部的意见，并及时向县委报告；（5）指导县直机关、事业单位和企业党组织做好党员和干部职工的思想政治工作，开展社会主义精神文明建设和创建文明单位的活动；（6）按照干部管理权限，协助县委组织部考察和推荐机关单位党委书记、副书记及机关纪委书记、副书记人选；审批县直机关党总支、党支部的设置；任免单位党委委员、纪委委员；（7）负责党对象教育培训工作及考察审批新党员（单位党委及辖下党组织发展新党员由机关工委派员和单位党委一起考察，由单位党委审</w:t>
      </w:r>
      <w:r w:rsidR="00E36875" w:rsidRPr="00222537">
        <w:rPr>
          <w:rFonts w:ascii="仿宋_GB2312" w:eastAsia="仿宋_GB2312" w:cs="宋体" w:hint="eastAsia"/>
          <w:color w:val="000000"/>
          <w:kern w:val="0"/>
          <w:sz w:val="32"/>
          <w:szCs w:val="32"/>
        </w:rPr>
        <w:lastRenderedPageBreak/>
        <w:t>批）；（8）领导县直机关党的纪律检查和行政监察工作；审议科级党员干部的违纪案件；审批股级以下（含股级）党员干部职工的违纪处分决定；（9）领导县直机关的统战工作和工会、共青团、妇联等群众组织的工作；（10）依法负责县直单位党代会、人代会代表选举的有关工作；协同有关部门组织劳模和先进工作者的评选工作；（11）负责县直机关民兵、武装工作和县直机关征兵、军人优抚款的统筹及发放工作；（12）完成县委交办的其他工作任务。</w:t>
      </w:r>
    </w:p>
    <w:p w:rsidR="00941A82" w:rsidRPr="00222537" w:rsidRDefault="00EE7058" w:rsidP="00EE7058">
      <w:pPr>
        <w:ind w:firstLineChars="196" w:firstLine="630"/>
        <w:rPr>
          <w:rFonts w:ascii="仿宋_GB2312" w:eastAsia="仿宋_GB2312"/>
          <w:sz w:val="32"/>
          <w:szCs w:val="32"/>
        </w:rPr>
      </w:pPr>
      <w:r w:rsidRPr="00BC7B3F">
        <w:rPr>
          <w:rFonts w:ascii="仿宋_GB2312" w:eastAsia="仿宋_GB2312" w:hint="eastAsia"/>
          <w:b/>
          <w:sz w:val="32"/>
          <w:szCs w:val="32"/>
        </w:rPr>
        <w:t>2、</w:t>
      </w:r>
      <w:r w:rsidR="006238D7" w:rsidRPr="00BC7B3F">
        <w:rPr>
          <w:rFonts w:ascii="仿宋_GB2312" w:eastAsia="仿宋_GB2312" w:hint="eastAsia"/>
          <w:b/>
          <w:sz w:val="32"/>
          <w:szCs w:val="32"/>
        </w:rPr>
        <w:t>机构设置：</w:t>
      </w:r>
      <w:r w:rsidR="006238D7" w:rsidRPr="00222537">
        <w:rPr>
          <w:rFonts w:ascii="仿宋_GB2312" w:eastAsia="仿宋_GB2312" w:hint="eastAsia"/>
          <w:sz w:val="32"/>
          <w:szCs w:val="32"/>
        </w:rPr>
        <w:t>内设</w:t>
      </w:r>
      <w:r w:rsidR="00E36875" w:rsidRPr="00222537">
        <w:rPr>
          <w:rFonts w:ascii="仿宋_GB2312" w:eastAsia="仿宋_GB2312" w:hint="eastAsia"/>
          <w:sz w:val="32"/>
          <w:szCs w:val="32"/>
        </w:rPr>
        <w:t>办公室、纪工委、机关武装部、组织股、宣传股，共5个股室。</w:t>
      </w:r>
    </w:p>
    <w:p w:rsidR="00941A82" w:rsidRDefault="00EE7058" w:rsidP="00EE7058">
      <w:pPr>
        <w:ind w:firstLineChars="200" w:firstLine="643"/>
        <w:rPr>
          <w:sz w:val="32"/>
          <w:szCs w:val="32"/>
        </w:rPr>
      </w:pPr>
      <w:r w:rsidRPr="00BC7B3F">
        <w:rPr>
          <w:rFonts w:ascii="仿宋_GB2312" w:eastAsia="仿宋_GB2312" w:hint="eastAsia"/>
          <w:b/>
          <w:sz w:val="32"/>
          <w:szCs w:val="32"/>
        </w:rPr>
        <w:t>3、</w:t>
      </w:r>
      <w:r w:rsidR="006238D7" w:rsidRPr="00BC7B3F">
        <w:rPr>
          <w:rFonts w:ascii="仿宋_GB2312" w:eastAsia="仿宋_GB2312" w:hint="eastAsia"/>
          <w:b/>
          <w:sz w:val="32"/>
          <w:szCs w:val="32"/>
        </w:rPr>
        <w:t>人员构成情况：</w:t>
      </w:r>
      <w:r w:rsidR="006238D7" w:rsidRPr="00222537">
        <w:rPr>
          <w:rFonts w:ascii="仿宋_GB2312" w:eastAsia="仿宋_GB2312" w:hint="eastAsia"/>
          <w:sz w:val="32"/>
          <w:szCs w:val="32"/>
        </w:rPr>
        <w:t>我单位编制数为</w:t>
      </w:r>
      <w:r w:rsidR="00222537" w:rsidRPr="00222537">
        <w:rPr>
          <w:rFonts w:ascii="仿宋_GB2312" w:eastAsia="仿宋_GB2312" w:hint="eastAsia"/>
          <w:sz w:val="32"/>
          <w:szCs w:val="32"/>
        </w:rPr>
        <w:t>10名</w:t>
      </w:r>
      <w:r w:rsidR="006238D7" w:rsidRPr="00222537">
        <w:rPr>
          <w:rFonts w:ascii="仿宋_GB2312" w:eastAsia="仿宋_GB2312" w:hint="eastAsia"/>
          <w:sz w:val="32"/>
          <w:szCs w:val="32"/>
        </w:rPr>
        <w:t>，机关事业编制数为</w:t>
      </w:r>
      <w:r w:rsidR="00222537" w:rsidRPr="00222537">
        <w:rPr>
          <w:rFonts w:ascii="仿宋_GB2312" w:eastAsia="仿宋_GB2312" w:hint="eastAsia"/>
          <w:sz w:val="32"/>
          <w:szCs w:val="32"/>
        </w:rPr>
        <w:t>8名</w:t>
      </w:r>
      <w:r w:rsidR="006238D7" w:rsidRPr="00222537">
        <w:rPr>
          <w:rFonts w:ascii="仿宋_GB2312" w:eastAsia="仿宋_GB2312" w:hint="eastAsia"/>
          <w:sz w:val="32"/>
          <w:szCs w:val="32"/>
        </w:rPr>
        <w:t>，</w:t>
      </w:r>
      <w:r w:rsidR="00764157">
        <w:rPr>
          <w:rFonts w:ascii="仿宋_GB2312" w:eastAsia="仿宋_GB2312" w:hint="eastAsia"/>
          <w:sz w:val="32"/>
          <w:szCs w:val="32"/>
        </w:rPr>
        <w:t>工勤编制</w:t>
      </w:r>
      <w:r w:rsidR="00B14956">
        <w:rPr>
          <w:rFonts w:ascii="仿宋_GB2312" w:eastAsia="仿宋_GB2312" w:hint="eastAsia"/>
          <w:sz w:val="32"/>
          <w:szCs w:val="32"/>
        </w:rPr>
        <w:t>数为</w:t>
      </w:r>
      <w:r w:rsidR="00764157">
        <w:rPr>
          <w:rFonts w:ascii="仿宋_GB2312" w:eastAsia="仿宋_GB2312" w:hint="eastAsia"/>
          <w:sz w:val="32"/>
          <w:szCs w:val="32"/>
        </w:rPr>
        <w:t>2名，</w:t>
      </w:r>
      <w:r w:rsidR="006238D7" w:rsidRPr="00222537">
        <w:rPr>
          <w:rFonts w:ascii="仿宋_GB2312" w:eastAsia="仿宋_GB2312" w:hint="eastAsia"/>
          <w:sz w:val="32"/>
          <w:szCs w:val="32"/>
        </w:rPr>
        <w:t>年末实有在职人员</w:t>
      </w:r>
      <w:r w:rsidR="00222537" w:rsidRPr="00222537">
        <w:rPr>
          <w:rFonts w:ascii="仿宋_GB2312" w:eastAsia="仿宋_GB2312" w:hint="eastAsia"/>
          <w:sz w:val="32"/>
          <w:szCs w:val="32"/>
        </w:rPr>
        <w:t>9</w:t>
      </w:r>
      <w:r w:rsidR="006238D7" w:rsidRPr="00222537">
        <w:rPr>
          <w:rFonts w:ascii="仿宋_GB2312" w:eastAsia="仿宋_GB2312" w:hint="eastAsia"/>
          <w:sz w:val="32"/>
          <w:szCs w:val="32"/>
        </w:rPr>
        <w:t>人，</w:t>
      </w:r>
      <w:r w:rsidR="006238D7" w:rsidRPr="00222537">
        <w:rPr>
          <w:rFonts w:ascii="仿宋_GB2312" w:eastAsia="仿宋_GB2312" w:hAnsi="Verdana" w:hint="eastAsia"/>
          <w:color w:val="000000"/>
          <w:sz w:val="32"/>
          <w:szCs w:val="32"/>
        </w:rPr>
        <w:t>退休人员</w:t>
      </w:r>
      <w:r w:rsidR="00222537" w:rsidRPr="00222537">
        <w:rPr>
          <w:rFonts w:ascii="仿宋_GB2312" w:eastAsia="仿宋_GB2312" w:hAnsi="Verdana" w:hint="eastAsia"/>
          <w:color w:val="000000"/>
          <w:sz w:val="32"/>
          <w:szCs w:val="32"/>
        </w:rPr>
        <w:t>10</w:t>
      </w:r>
      <w:r w:rsidR="006238D7" w:rsidRPr="00222537">
        <w:rPr>
          <w:rFonts w:ascii="仿宋_GB2312" w:eastAsia="仿宋_GB2312" w:hAnsi="Verdana" w:hint="eastAsia"/>
          <w:color w:val="000000"/>
          <w:sz w:val="32"/>
          <w:szCs w:val="32"/>
        </w:rPr>
        <w:t>人。</w:t>
      </w:r>
      <w:r w:rsidR="006238D7" w:rsidRPr="00222537">
        <w:rPr>
          <w:rFonts w:ascii="仿宋_GB2312" w:eastAsia="仿宋_GB2312" w:hint="eastAsia"/>
          <w:sz w:val="32"/>
          <w:szCs w:val="32"/>
        </w:rPr>
        <w:t>独立编制机构数个</w:t>
      </w:r>
      <w:r w:rsidR="00222537" w:rsidRPr="00222537">
        <w:rPr>
          <w:rFonts w:ascii="仿宋_GB2312" w:eastAsia="仿宋_GB2312" w:hint="eastAsia"/>
          <w:sz w:val="32"/>
          <w:szCs w:val="32"/>
        </w:rPr>
        <w:t>1</w:t>
      </w:r>
      <w:r w:rsidR="006238D7" w:rsidRPr="00222537">
        <w:rPr>
          <w:rFonts w:ascii="仿宋_GB2312" w:eastAsia="仿宋_GB2312" w:hint="eastAsia"/>
          <w:sz w:val="32"/>
          <w:szCs w:val="32"/>
        </w:rPr>
        <w:t>，独立核算机构数</w:t>
      </w:r>
      <w:r w:rsidR="00222537" w:rsidRPr="00222537">
        <w:rPr>
          <w:rFonts w:ascii="仿宋_GB2312" w:eastAsia="仿宋_GB2312" w:hint="eastAsia"/>
          <w:sz w:val="32"/>
          <w:szCs w:val="32"/>
        </w:rPr>
        <w:t>1</w:t>
      </w:r>
      <w:r w:rsidR="006238D7" w:rsidRPr="00222537">
        <w:rPr>
          <w:rFonts w:ascii="仿宋_GB2312" w:eastAsia="仿宋_GB2312" w:hint="eastAsia"/>
          <w:sz w:val="32"/>
          <w:szCs w:val="32"/>
        </w:rPr>
        <w:t>个。</w:t>
      </w:r>
    </w:p>
    <w:p w:rsidR="00941A82" w:rsidRPr="00D26A1D" w:rsidRDefault="00723A7B">
      <w:pPr>
        <w:spacing w:line="600" w:lineRule="exact"/>
        <w:rPr>
          <w:rFonts w:ascii="黑体" w:eastAsia="黑体" w:hAnsi="黑体"/>
          <w:sz w:val="30"/>
          <w:szCs w:val="30"/>
        </w:rPr>
      </w:pPr>
      <w:r>
        <w:rPr>
          <w:rFonts w:ascii="仿宋_GB2312" w:hint="eastAsia"/>
          <w:b/>
          <w:sz w:val="30"/>
          <w:szCs w:val="30"/>
        </w:rPr>
        <w:t xml:space="preserve">    </w:t>
      </w:r>
      <w:r w:rsidRPr="00D26A1D">
        <w:rPr>
          <w:rFonts w:ascii="黑体" w:eastAsia="黑体" w:hAnsi="黑体" w:hint="eastAsia"/>
          <w:sz w:val="30"/>
          <w:szCs w:val="30"/>
        </w:rPr>
        <w:t>二、</w:t>
      </w:r>
      <w:r w:rsidR="006238D7" w:rsidRPr="00D26A1D">
        <w:rPr>
          <w:rFonts w:ascii="黑体" w:eastAsia="黑体" w:hAnsi="黑体" w:hint="eastAsia"/>
          <w:sz w:val="30"/>
          <w:szCs w:val="30"/>
        </w:rPr>
        <w:t>预算执行情况分析</w:t>
      </w:r>
    </w:p>
    <w:p w:rsidR="00941A82" w:rsidRPr="009F43E5" w:rsidRDefault="006238D7">
      <w:pPr>
        <w:spacing w:line="560" w:lineRule="exact"/>
        <w:rPr>
          <w:rFonts w:ascii="仿宋_GB2312" w:eastAsia="仿宋_GB2312"/>
          <w:b/>
          <w:sz w:val="32"/>
          <w:szCs w:val="32"/>
        </w:rPr>
      </w:pPr>
      <w:r>
        <w:rPr>
          <w:rFonts w:ascii="仿宋_GB2312" w:hint="eastAsia"/>
          <w:b/>
          <w:sz w:val="30"/>
          <w:szCs w:val="30"/>
        </w:rPr>
        <w:t xml:space="preserve">    </w:t>
      </w:r>
      <w:r w:rsidRPr="009F43E5">
        <w:rPr>
          <w:rFonts w:ascii="仿宋_GB2312" w:eastAsia="仿宋_GB2312" w:hint="eastAsia"/>
          <w:b/>
          <w:sz w:val="32"/>
          <w:szCs w:val="32"/>
        </w:rPr>
        <w:t>1、收入支出决算总说明</w:t>
      </w:r>
    </w:p>
    <w:p w:rsidR="00941A82" w:rsidRPr="00701D30" w:rsidRDefault="006238D7" w:rsidP="00701D30">
      <w:pPr>
        <w:ind w:firstLineChars="200" w:firstLine="640"/>
        <w:jc w:val="left"/>
        <w:rPr>
          <w:sz w:val="32"/>
          <w:szCs w:val="32"/>
        </w:rPr>
      </w:pPr>
      <w:r w:rsidRPr="00701D30">
        <w:rPr>
          <w:rFonts w:ascii="仿宋_GB2312" w:eastAsia="仿宋_GB2312" w:hAnsi="宋体" w:hint="eastAsia"/>
          <w:sz w:val="32"/>
          <w:szCs w:val="32"/>
        </w:rPr>
        <w:t>本单位本年度一般预算财政拨款收入总计</w:t>
      </w:r>
      <w:r w:rsidR="00CC741D">
        <w:rPr>
          <w:rFonts w:ascii="仿宋_GB2312" w:eastAsia="仿宋_GB2312" w:hAnsi="宋体" w:hint="eastAsia"/>
          <w:sz w:val="32"/>
          <w:szCs w:val="32"/>
        </w:rPr>
        <w:t>141.3</w:t>
      </w:r>
      <w:r w:rsidRPr="00701D30">
        <w:rPr>
          <w:rFonts w:ascii="仿宋_GB2312" w:eastAsia="仿宋_GB2312" w:hAnsi="宋体" w:hint="eastAsia"/>
          <w:sz w:val="32"/>
          <w:szCs w:val="32"/>
        </w:rPr>
        <w:t>万元，支出总计</w:t>
      </w:r>
      <w:r w:rsidR="00751645">
        <w:rPr>
          <w:rFonts w:ascii="仿宋_GB2312" w:eastAsia="仿宋_GB2312" w:hAnsi="宋体" w:hint="eastAsia"/>
          <w:sz w:val="32"/>
          <w:szCs w:val="32"/>
        </w:rPr>
        <w:t>141.3</w:t>
      </w:r>
      <w:r w:rsidRPr="00701D30">
        <w:rPr>
          <w:rFonts w:ascii="仿宋_GB2312" w:eastAsia="仿宋_GB2312" w:hAnsi="宋体" w:hint="eastAsia"/>
          <w:sz w:val="32"/>
          <w:szCs w:val="32"/>
        </w:rPr>
        <w:t>万元。与2014年度相比，收、支各</w:t>
      </w:r>
      <w:r w:rsidR="00131DC1">
        <w:rPr>
          <w:rFonts w:ascii="仿宋_GB2312" w:eastAsia="仿宋_GB2312" w:hAnsi="宋体" w:hint="eastAsia"/>
          <w:sz w:val="32"/>
          <w:szCs w:val="32"/>
        </w:rPr>
        <w:t>减少</w:t>
      </w:r>
      <w:r w:rsidR="00CC741D">
        <w:rPr>
          <w:rFonts w:ascii="仿宋_GB2312" w:eastAsia="仿宋_GB2312" w:hAnsi="宋体" w:hint="eastAsia"/>
          <w:sz w:val="32"/>
          <w:szCs w:val="32"/>
        </w:rPr>
        <w:t>2.13</w:t>
      </w:r>
      <w:r w:rsidRPr="00701D30">
        <w:rPr>
          <w:rFonts w:ascii="仿宋_GB2312" w:eastAsia="仿宋_GB2312" w:hAnsi="宋体" w:hint="eastAsia"/>
          <w:sz w:val="32"/>
          <w:szCs w:val="32"/>
        </w:rPr>
        <w:t>万元。主要原因是：</w:t>
      </w:r>
      <w:r w:rsidR="00CC741D">
        <w:rPr>
          <w:rFonts w:ascii="仿宋_GB2312" w:eastAsia="仿宋_GB2312" w:hAnsi="宋体" w:hint="eastAsia"/>
          <w:sz w:val="32"/>
          <w:szCs w:val="32"/>
        </w:rPr>
        <w:t>2014年底有一名公务员退休，2015年底才调入一名公务员，</w:t>
      </w:r>
      <w:r w:rsidR="00595476" w:rsidRPr="00595476">
        <w:rPr>
          <w:rFonts w:ascii="仿宋_GB2312" w:eastAsia="仿宋_GB2312" w:hAnsi="宋体" w:hint="eastAsia"/>
          <w:sz w:val="32"/>
          <w:szCs w:val="32"/>
        </w:rPr>
        <w:t>因此人员经费减少。</w:t>
      </w:r>
    </w:p>
    <w:p w:rsidR="00941A82" w:rsidRPr="002F4047" w:rsidRDefault="006238D7">
      <w:pPr>
        <w:spacing w:line="560" w:lineRule="exact"/>
        <w:ind w:firstLine="630"/>
        <w:rPr>
          <w:rFonts w:ascii="仿宋_GB2312" w:eastAsia="仿宋_GB2312"/>
          <w:b/>
          <w:sz w:val="32"/>
          <w:szCs w:val="32"/>
        </w:rPr>
      </w:pPr>
      <w:r w:rsidRPr="002F4047">
        <w:rPr>
          <w:rFonts w:ascii="仿宋_GB2312" w:eastAsia="仿宋_GB2312" w:hint="eastAsia"/>
          <w:b/>
          <w:sz w:val="32"/>
          <w:szCs w:val="32"/>
        </w:rPr>
        <w:t>2、支出决算说明</w:t>
      </w:r>
    </w:p>
    <w:p w:rsidR="00941A82" w:rsidRPr="00751645" w:rsidRDefault="006238D7">
      <w:pPr>
        <w:spacing w:line="560" w:lineRule="exact"/>
        <w:ind w:firstLine="630"/>
        <w:rPr>
          <w:rFonts w:ascii="仿宋_GB2312" w:eastAsia="仿宋_GB2312"/>
          <w:sz w:val="32"/>
          <w:szCs w:val="32"/>
        </w:rPr>
      </w:pPr>
      <w:r w:rsidRPr="00751645">
        <w:rPr>
          <w:rFonts w:ascii="仿宋_GB2312" w:eastAsia="仿宋_GB2312" w:hint="eastAsia"/>
          <w:sz w:val="32"/>
          <w:szCs w:val="32"/>
        </w:rPr>
        <w:t>本单位2015年财政拨款支出决算</w:t>
      </w:r>
      <w:r w:rsidR="00751645">
        <w:rPr>
          <w:rFonts w:ascii="仿宋_GB2312" w:eastAsia="仿宋_GB2312" w:hint="eastAsia"/>
          <w:sz w:val="32"/>
          <w:szCs w:val="32"/>
        </w:rPr>
        <w:t>141.3</w:t>
      </w:r>
      <w:r w:rsidRPr="00751645">
        <w:rPr>
          <w:rFonts w:ascii="仿宋_GB2312" w:eastAsia="仿宋_GB2312" w:hint="eastAsia"/>
          <w:sz w:val="32"/>
          <w:szCs w:val="32"/>
        </w:rPr>
        <w:t>万元，其中基本支出</w:t>
      </w:r>
      <w:r w:rsidR="008A68E1">
        <w:rPr>
          <w:rFonts w:ascii="仿宋_GB2312" w:eastAsia="仿宋_GB2312" w:hint="eastAsia"/>
          <w:sz w:val="32"/>
          <w:szCs w:val="32"/>
        </w:rPr>
        <w:t>141.3</w:t>
      </w:r>
      <w:r w:rsidRPr="00751645">
        <w:rPr>
          <w:rFonts w:ascii="仿宋_GB2312" w:eastAsia="仿宋_GB2312" w:hint="eastAsia"/>
          <w:sz w:val="32"/>
          <w:szCs w:val="32"/>
        </w:rPr>
        <w:t>万元,项目支出</w:t>
      </w:r>
      <w:r w:rsidR="008A68E1">
        <w:rPr>
          <w:rFonts w:ascii="仿宋_GB2312" w:eastAsia="仿宋_GB2312" w:hint="eastAsia"/>
          <w:sz w:val="32"/>
          <w:szCs w:val="32"/>
        </w:rPr>
        <w:t>0</w:t>
      </w:r>
      <w:r w:rsidRPr="00751645">
        <w:rPr>
          <w:rFonts w:ascii="仿宋_GB2312" w:eastAsia="仿宋_GB2312" w:hint="eastAsia"/>
          <w:sz w:val="32"/>
          <w:szCs w:val="32"/>
        </w:rPr>
        <w:t>万元;其中工资福利支出</w:t>
      </w:r>
      <w:r w:rsidR="008A68E1">
        <w:rPr>
          <w:rFonts w:ascii="仿宋_GB2312" w:eastAsia="仿宋_GB2312" w:hint="eastAsia"/>
          <w:sz w:val="32"/>
          <w:szCs w:val="32"/>
        </w:rPr>
        <w:lastRenderedPageBreak/>
        <w:t>48.22</w:t>
      </w:r>
      <w:r w:rsidRPr="00751645">
        <w:rPr>
          <w:rFonts w:ascii="仿宋_GB2312" w:eastAsia="仿宋_GB2312" w:hint="eastAsia"/>
          <w:sz w:val="32"/>
          <w:szCs w:val="32"/>
        </w:rPr>
        <w:t>万元，占</w:t>
      </w:r>
      <w:r w:rsidR="008A68E1">
        <w:rPr>
          <w:rFonts w:ascii="仿宋_GB2312" w:eastAsia="仿宋_GB2312" w:hint="eastAsia"/>
          <w:sz w:val="32"/>
          <w:szCs w:val="32"/>
        </w:rPr>
        <w:t>34.13</w:t>
      </w:r>
      <w:r w:rsidRPr="00751645">
        <w:rPr>
          <w:rFonts w:ascii="仿宋_GB2312" w:eastAsia="仿宋_GB2312" w:hint="eastAsia"/>
          <w:sz w:val="32"/>
          <w:szCs w:val="32"/>
        </w:rPr>
        <w:t>%；对个人和家庭的补助支出</w:t>
      </w:r>
      <w:r w:rsidR="008A68E1">
        <w:rPr>
          <w:rFonts w:ascii="仿宋_GB2312" w:eastAsia="仿宋_GB2312" w:hint="eastAsia"/>
          <w:sz w:val="32"/>
          <w:szCs w:val="32"/>
        </w:rPr>
        <w:t>72.29</w:t>
      </w:r>
      <w:r w:rsidRPr="00751645">
        <w:rPr>
          <w:rFonts w:ascii="仿宋_GB2312" w:eastAsia="仿宋_GB2312" w:hint="eastAsia"/>
          <w:sz w:val="32"/>
          <w:szCs w:val="32"/>
        </w:rPr>
        <w:t>万元，</w:t>
      </w:r>
      <w:bookmarkStart w:id="0" w:name="OLE_LINK1"/>
      <w:r w:rsidRPr="00751645">
        <w:rPr>
          <w:rFonts w:ascii="仿宋_GB2312" w:eastAsia="仿宋_GB2312" w:hint="eastAsia"/>
          <w:sz w:val="32"/>
          <w:szCs w:val="32"/>
        </w:rPr>
        <w:t>占</w:t>
      </w:r>
      <w:r w:rsidR="008A68E1">
        <w:rPr>
          <w:rFonts w:ascii="仿宋_GB2312" w:eastAsia="仿宋_GB2312" w:hint="eastAsia"/>
          <w:sz w:val="32"/>
          <w:szCs w:val="32"/>
        </w:rPr>
        <w:t>51.56</w:t>
      </w:r>
      <w:r w:rsidRPr="00751645">
        <w:rPr>
          <w:rFonts w:ascii="仿宋_GB2312" w:eastAsia="仿宋_GB2312" w:hint="eastAsia"/>
          <w:sz w:val="32"/>
          <w:szCs w:val="32"/>
        </w:rPr>
        <w:t>%；</w:t>
      </w:r>
      <w:bookmarkEnd w:id="0"/>
      <w:r w:rsidRPr="00751645">
        <w:rPr>
          <w:rFonts w:ascii="仿宋_GB2312" w:eastAsia="仿宋_GB2312" w:hint="eastAsia"/>
          <w:sz w:val="32"/>
          <w:szCs w:val="32"/>
        </w:rPr>
        <w:t>一般商品和服务支出</w:t>
      </w:r>
      <w:r w:rsidR="00B516D6">
        <w:rPr>
          <w:rFonts w:ascii="仿宋_GB2312" w:eastAsia="仿宋_GB2312" w:hint="eastAsia"/>
          <w:sz w:val="32"/>
          <w:szCs w:val="32"/>
        </w:rPr>
        <w:t>20.79</w:t>
      </w:r>
      <w:r w:rsidRPr="00751645">
        <w:rPr>
          <w:rFonts w:ascii="仿宋_GB2312" w:eastAsia="仿宋_GB2312" w:hint="eastAsia"/>
          <w:sz w:val="32"/>
          <w:szCs w:val="32"/>
        </w:rPr>
        <w:t>万元，占</w:t>
      </w:r>
      <w:r w:rsidR="00B516D6">
        <w:rPr>
          <w:rFonts w:ascii="仿宋_GB2312" w:eastAsia="仿宋_GB2312" w:hint="eastAsia"/>
          <w:sz w:val="32"/>
          <w:szCs w:val="32"/>
        </w:rPr>
        <w:t>14.71</w:t>
      </w:r>
      <w:r w:rsidRPr="00751645">
        <w:rPr>
          <w:rFonts w:ascii="仿宋_GB2312" w:eastAsia="仿宋_GB2312" w:hint="eastAsia"/>
          <w:sz w:val="32"/>
          <w:szCs w:val="32"/>
        </w:rPr>
        <w:t>%；项目支出</w:t>
      </w:r>
      <w:r w:rsidR="00B516D6">
        <w:rPr>
          <w:rFonts w:ascii="仿宋_GB2312" w:eastAsia="仿宋_GB2312" w:hint="eastAsia"/>
          <w:sz w:val="32"/>
          <w:szCs w:val="32"/>
        </w:rPr>
        <w:t>0</w:t>
      </w:r>
      <w:r w:rsidRPr="00B61B98">
        <w:rPr>
          <w:rFonts w:ascii="仿宋_GB2312" w:eastAsia="仿宋_GB2312" w:hint="eastAsia"/>
          <w:sz w:val="32"/>
          <w:szCs w:val="32"/>
        </w:rPr>
        <w:t>万元，</w:t>
      </w:r>
      <w:r w:rsidRPr="00751645">
        <w:rPr>
          <w:rFonts w:ascii="仿宋_GB2312" w:eastAsia="仿宋_GB2312" w:hint="eastAsia"/>
          <w:sz w:val="32"/>
          <w:szCs w:val="32"/>
        </w:rPr>
        <w:t>占</w:t>
      </w:r>
      <w:bookmarkStart w:id="1" w:name="OLE_LINK4"/>
      <w:r w:rsidR="00B516D6">
        <w:rPr>
          <w:rFonts w:ascii="仿宋_GB2312" w:eastAsia="仿宋_GB2312" w:hint="eastAsia"/>
          <w:sz w:val="32"/>
          <w:szCs w:val="32"/>
        </w:rPr>
        <w:t>0</w:t>
      </w:r>
      <w:r w:rsidRPr="00751645">
        <w:rPr>
          <w:rFonts w:ascii="仿宋_GB2312" w:eastAsia="仿宋_GB2312" w:hint="eastAsia"/>
          <w:sz w:val="32"/>
          <w:szCs w:val="32"/>
        </w:rPr>
        <w:t>%</w:t>
      </w:r>
      <w:bookmarkEnd w:id="1"/>
      <w:r w:rsidRPr="00751645">
        <w:rPr>
          <w:rFonts w:ascii="仿宋_GB2312" w:eastAsia="仿宋_GB2312" w:hint="eastAsia"/>
          <w:sz w:val="32"/>
          <w:szCs w:val="32"/>
        </w:rPr>
        <w:t>。</w:t>
      </w:r>
    </w:p>
    <w:p w:rsidR="00941A82" w:rsidRPr="00B61B98" w:rsidRDefault="006238D7">
      <w:pPr>
        <w:spacing w:line="560" w:lineRule="exact"/>
        <w:ind w:firstLine="630"/>
        <w:rPr>
          <w:rFonts w:ascii="仿宋_GB2312" w:eastAsia="仿宋_GB2312"/>
          <w:b/>
          <w:sz w:val="32"/>
          <w:szCs w:val="32"/>
        </w:rPr>
      </w:pPr>
      <w:r w:rsidRPr="00B61B98">
        <w:rPr>
          <w:rFonts w:ascii="仿宋_GB2312" w:eastAsia="仿宋_GB2312" w:hint="eastAsia"/>
          <w:b/>
          <w:sz w:val="32"/>
          <w:szCs w:val="32"/>
        </w:rPr>
        <w:t>3、固定资产情况</w:t>
      </w:r>
    </w:p>
    <w:p w:rsidR="00941A82" w:rsidRPr="00E27A55" w:rsidRDefault="006238D7" w:rsidP="00E27A55">
      <w:pPr>
        <w:spacing w:line="560" w:lineRule="exact"/>
        <w:ind w:firstLine="630"/>
        <w:rPr>
          <w:rFonts w:ascii="仿宋_GB2312" w:eastAsia="仿宋_GB2312"/>
          <w:sz w:val="32"/>
          <w:szCs w:val="32"/>
        </w:rPr>
      </w:pPr>
      <w:r w:rsidRPr="005C65E6">
        <w:rPr>
          <w:rFonts w:ascii="仿宋_GB2312" w:eastAsia="仿宋_GB2312" w:hint="eastAsia"/>
          <w:sz w:val="32"/>
          <w:szCs w:val="32"/>
        </w:rPr>
        <w:t>本单位年初固定资产</w:t>
      </w:r>
      <w:r w:rsidR="005C65E6" w:rsidRPr="005C65E6">
        <w:rPr>
          <w:rFonts w:ascii="仿宋_GB2312" w:eastAsia="仿宋_GB2312" w:hint="eastAsia"/>
          <w:sz w:val="32"/>
          <w:szCs w:val="32"/>
        </w:rPr>
        <w:t>20.45</w:t>
      </w:r>
      <w:r w:rsidRPr="005C65E6">
        <w:rPr>
          <w:rFonts w:ascii="仿宋_GB2312" w:eastAsia="仿宋_GB2312" w:hint="eastAsia"/>
          <w:sz w:val="32"/>
          <w:szCs w:val="32"/>
        </w:rPr>
        <w:t>万元，年末固定资产</w:t>
      </w:r>
      <w:r w:rsidR="005C65E6" w:rsidRPr="005C65E6">
        <w:rPr>
          <w:rFonts w:ascii="仿宋_GB2312" w:eastAsia="仿宋_GB2312" w:hint="eastAsia"/>
          <w:sz w:val="32"/>
          <w:szCs w:val="32"/>
        </w:rPr>
        <w:t>20.45</w:t>
      </w:r>
      <w:r w:rsidRPr="005C65E6">
        <w:rPr>
          <w:rFonts w:ascii="仿宋_GB2312" w:eastAsia="仿宋_GB2312" w:hint="eastAsia"/>
          <w:sz w:val="32"/>
          <w:szCs w:val="32"/>
        </w:rPr>
        <w:t>万元，本年增减</w:t>
      </w:r>
      <w:r w:rsidR="005C65E6" w:rsidRPr="005C65E6">
        <w:rPr>
          <w:rFonts w:ascii="仿宋_GB2312" w:eastAsia="仿宋_GB2312" w:hint="eastAsia"/>
          <w:sz w:val="32"/>
          <w:szCs w:val="32"/>
        </w:rPr>
        <w:t>0</w:t>
      </w:r>
      <w:r w:rsidRPr="005C65E6">
        <w:rPr>
          <w:rFonts w:ascii="仿宋_GB2312" w:eastAsia="仿宋_GB2312" w:hint="eastAsia"/>
          <w:sz w:val="32"/>
          <w:szCs w:val="32"/>
        </w:rPr>
        <w:t>万元，主要原因是</w:t>
      </w:r>
      <w:r w:rsidR="005C65E6" w:rsidRPr="005C65E6">
        <w:rPr>
          <w:rFonts w:ascii="仿宋_GB2312" w:eastAsia="仿宋_GB2312" w:hint="eastAsia"/>
          <w:sz w:val="32"/>
          <w:szCs w:val="32"/>
        </w:rPr>
        <w:t>固定资产无变</w:t>
      </w:r>
      <w:r w:rsidR="00A84611">
        <w:rPr>
          <w:rFonts w:ascii="仿宋_GB2312" w:eastAsia="仿宋_GB2312" w:hint="eastAsia"/>
          <w:sz w:val="32"/>
          <w:szCs w:val="32"/>
        </w:rPr>
        <w:t>化</w:t>
      </w:r>
      <w:r w:rsidR="005C65E6" w:rsidRPr="005C65E6">
        <w:rPr>
          <w:rFonts w:ascii="仿宋_GB2312" w:eastAsia="仿宋_GB2312" w:hint="eastAsia"/>
          <w:sz w:val="32"/>
          <w:szCs w:val="32"/>
        </w:rPr>
        <w:t>。</w:t>
      </w:r>
    </w:p>
    <w:p w:rsidR="00941A82" w:rsidRPr="00E27A55" w:rsidRDefault="00723A7B" w:rsidP="00723A7B">
      <w:pPr>
        <w:rPr>
          <w:rFonts w:ascii="黑体" w:eastAsia="黑体" w:hAnsi="黑体"/>
          <w:sz w:val="28"/>
          <w:szCs w:val="28"/>
        </w:rPr>
      </w:pPr>
      <w:r>
        <w:rPr>
          <w:rFonts w:hint="eastAsia"/>
          <w:b/>
          <w:bCs/>
          <w:sz w:val="28"/>
          <w:szCs w:val="28"/>
        </w:rPr>
        <w:t xml:space="preserve">   </w:t>
      </w:r>
      <w:r w:rsidRPr="00E27A55">
        <w:rPr>
          <w:rFonts w:ascii="黑体" w:eastAsia="黑体" w:hAnsi="黑体" w:hint="eastAsia"/>
          <w:bCs/>
          <w:sz w:val="28"/>
          <w:szCs w:val="28"/>
        </w:rPr>
        <w:t xml:space="preserve"> </w:t>
      </w:r>
      <w:r w:rsidR="006238D7" w:rsidRPr="00E27A55">
        <w:rPr>
          <w:rFonts w:ascii="黑体" w:eastAsia="黑体" w:hAnsi="黑体" w:hint="eastAsia"/>
          <w:sz w:val="30"/>
          <w:szCs w:val="30"/>
        </w:rPr>
        <w:t>三、“三公经费”公共预算财政拨款支出基本情况</w:t>
      </w:r>
    </w:p>
    <w:p w:rsidR="00941A82" w:rsidRPr="00751645" w:rsidRDefault="00E41FA2">
      <w:pPr>
        <w:rPr>
          <w:rFonts w:ascii="仿宋_GB2312" w:eastAsia="仿宋_GB2312"/>
          <w:sz w:val="32"/>
          <w:szCs w:val="32"/>
        </w:rPr>
      </w:pPr>
      <w:r>
        <w:rPr>
          <w:rFonts w:ascii="仿宋_GB2312" w:eastAsia="仿宋_GB2312" w:hAnsi="宋体" w:cs="宋体" w:hint="eastAsia"/>
          <w:sz w:val="32"/>
          <w:szCs w:val="32"/>
        </w:rPr>
        <w:t xml:space="preserve">   </w:t>
      </w:r>
      <w:r w:rsidR="006238D7" w:rsidRPr="00751645">
        <w:rPr>
          <w:rFonts w:ascii="仿宋_GB2312" w:eastAsia="仿宋_GB2312" w:hAnsi="宋体" w:cs="宋体" w:hint="eastAsia"/>
          <w:sz w:val="32"/>
          <w:szCs w:val="32"/>
        </w:rPr>
        <w:t>本单位2015年度三公经费决算总支出</w:t>
      </w:r>
      <w:r w:rsidR="00506F1F">
        <w:rPr>
          <w:rFonts w:ascii="仿宋_GB2312" w:eastAsia="仿宋_GB2312" w:hAnsi="宋体" w:cs="宋体" w:hint="eastAsia"/>
          <w:sz w:val="32"/>
          <w:szCs w:val="32"/>
        </w:rPr>
        <w:t>3.74</w:t>
      </w:r>
      <w:r w:rsidR="006238D7" w:rsidRPr="00751645">
        <w:rPr>
          <w:rFonts w:ascii="仿宋_GB2312" w:eastAsia="仿宋_GB2312" w:hAnsi="宋体" w:cs="宋体" w:hint="eastAsia"/>
          <w:sz w:val="32"/>
          <w:szCs w:val="32"/>
        </w:rPr>
        <w:t>万元，预算安排</w:t>
      </w:r>
      <w:r w:rsidR="00AB25A4">
        <w:rPr>
          <w:rFonts w:ascii="仿宋_GB2312" w:eastAsia="仿宋_GB2312" w:hAnsi="宋体" w:cs="宋体" w:hint="eastAsia"/>
          <w:sz w:val="32"/>
          <w:szCs w:val="32"/>
        </w:rPr>
        <w:t>4</w:t>
      </w:r>
      <w:r w:rsidR="006238D7" w:rsidRPr="00751645">
        <w:rPr>
          <w:rFonts w:ascii="仿宋_GB2312" w:eastAsia="仿宋_GB2312" w:hAnsi="宋体" w:cs="宋体" w:hint="eastAsia"/>
          <w:sz w:val="32"/>
          <w:szCs w:val="32"/>
        </w:rPr>
        <w:t>万元，完成预算的</w:t>
      </w:r>
      <w:r w:rsidR="005F3547">
        <w:rPr>
          <w:rFonts w:ascii="仿宋_GB2312" w:eastAsia="仿宋_GB2312" w:hAnsi="宋体" w:cs="宋体" w:hint="eastAsia"/>
          <w:sz w:val="32"/>
          <w:szCs w:val="32"/>
        </w:rPr>
        <w:t>93.5</w:t>
      </w:r>
      <w:r w:rsidR="006238D7" w:rsidRPr="00751645">
        <w:rPr>
          <w:rFonts w:ascii="仿宋_GB2312" w:eastAsia="仿宋_GB2312" w:hint="eastAsia"/>
          <w:sz w:val="32"/>
          <w:szCs w:val="32"/>
        </w:rPr>
        <w:t>%</w:t>
      </w:r>
      <w:r w:rsidR="006238D7" w:rsidRPr="00751645">
        <w:rPr>
          <w:rFonts w:ascii="仿宋_GB2312" w:eastAsia="仿宋_GB2312" w:hAnsi="宋体" w:cs="宋体" w:hint="eastAsia"/>
          <w:sz w:val="32"/>
          <w:szCs w:val="32"/>
        </w:rPr>
        <w:t>。</w:t>
      </w:r>
    </w:p>
    <w:p w:rsidR="00941A82" w:rsidRPr="00751645" w:rsidRDefault="00E41FA2">
      <w:pPr>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 xml:space="preserve">    </w:t>
      </w:r>
      <w:r w:rsidR="006238D7" w:rsidRPr="00751645">
        <w:rPr>
          <w:rFonts w:ascii="仿宋_GB2312" w:eastAsia="仿宋_GB2312" w:hAnsiTheme="minorEastAsia" w:cstheme="minorEastAsia" w:hint="eastAsia"/>
          <w:sz w:val="32"/>
          <w:szCs w:val="32"/>
        </w:rPr>
        <w:t>1、因公出国（境）费</w:t>
      </w:r>
      <w:bookmarkStart w:id="2" w:name="OLE_LINK2"/>
      <w:r w:rsidR="006238D7" w:rsidRPr="00751645">
        <w:rPr>
          <w:rFonts w:ascii="仿宋_GB2312" w:eastAsia="仿宋_GB2312" w:hAnsiTheme="minorEastAsia" w:cstheme="minorEastAsia" w:hint="eastAsia"/>
          <w:sz w:val="32"/>
          <w:szCs w:val="32"/>
        </w:rPr>
        <w:t>决算</w:t>
      </w:r>
      <w:bookmarkEnd w:id="2"/>
      <w:r w:rsidR="006238D7" w:rsidRPr="00751645">
        <w:rPr>
          <w:rFonts w:ascii="仿宋_GB2312" w:eastAsia="仿宋_GB2312" w:hAnsiTheme="minorEastAsia" w:cstheme="minorEastAsia" w:hint="eastAsia"/>
          <w:sz w:val="32"/>
          <w:szCs w:val="32"/>
        </w:rPr>
        <w:t>支出</w:t>
      </w:r>
      <w:r w:rsidR="00751645" w:rsidRPr="00751645">
        <w:rPr>
          <w:rFonts w:ascii="仿宋_GB2312" w:eastAsia="仿宋_GB2312" w:hAnsiTheme="minorEastAsia" w:cstheme="minorEastAsia" w:hint="eastAsia"/>
          <w:sz w:val="32"/>
          <w:szCs w:val="32"/>
        </w:rPr>
        <w:t>0</w:t>
      </w:r>
      <w:r w:rsidR="006238D7" w:rsidRPr="00751645">
        <w:rPr>
          <w:rFonts w:ascii="仿宋_GB2312" w:eastAsia="仿宋_GB2312" w:hAnsiTheme="minorEastAsia" w:cstheme="minorEastAsia" w:hint="eastAsia"/>
          <w:sz w:val="32"/>
          <w:szCs w:val="32"/>
        </w:rPr>
        <w:t>万元，与2015年支出预算相比无增减变化。说明：没有安排因公出国（境）学习、考察、参观等项目计划。</w:t>
      </w:r>
    </w:p>
    <w:p w:rsidR="00941A82" w:rsidRPr="00751645" w:rsidRDefault="00E41FA2">
      <w:pPr>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 xml:space="preserve">    </w:t>
      </w:r>
      <w:r w:rsidR="006238D7" w:rsidRPr="00751645">
        <w:rPr>
          <w:rFonts w:ascii="仿宋_GB2312" w:eastAsia="仿宋_GB2312" w:hAnsiTheme="minorEastAsia" w:cstheme="minorEastAsia" w:hint="eastAsia"/>
          <w:sz w:val="32"/>
          <w:szCs w:val="32"/>
        </w:rPr>
        <w:t>2、公务用车购置决算支出</w:t>
      </w:r>
      <w:r w:rsidR="00751645" w:rsidRPr="00751645">
        <w:rPr>
          <w:rFonts w:ascii="仿宋_GB2312" w:eastAsia="仿宋_GB2312" w:hAnsiTheme="minorEastAsia" w:cstheme="minorEastAsia" w:hint="eastAsia"/>
          <w:sz w:val="32"/>
          <w:szCs w:val="32"/>
        </w:rPr>
        <w:t>0</w:t>
      </w:r>
      <w:r w:rsidR="006238D7" w:rsidRPr="00751645">
        <w:rPr>
          <w:rFonts w:ascii="仿宋_GB2312" w:eastAsia="仿宋_GB2312" w:hAnsiTheme="minorEastAsia" w:cstheme="minorEastAsia" w:hint="eastAsia"/>
          <w:sz w:val="32"/>
          <w:szCs w:val="32"/>
        </w:rPr>
        <w:t>万元，公务用车运行维护费支出万</w:t>
      </w:r>
      <w:r w:rsidR="00751645" w:rsidRPr="00751645">
        <w:rPr>
          <w:rFonts w:ascii="仿宋_GB2312" w:eastAsia="仿宋_GB2312" w:hAnsiTheme="minorEastAsia" w:cstheme="minorEastAsia" w:hint="eastAsia"/>
          <w:sz w:val="32"/>
          <w:szCs w:val="32"/>
        </w:rPr>
        <w:t>3</w:t>
      </w:r>
      <w:r w:rsidR="006238D7" w:rsidRPr="00751645">
        <w:rPr>
          <w:rFonts w:ascii="仿宋_GB2312" w:eastAsia="仿宋_GB2312" w:hAnsiTheme="minorEastAsia" w:cstheme="minorEastAsia" w:hint="eastAsia"/>
          <w:sz w:val="32"/>
          <w:szCs w:val="32"/>
        </w:rPr>
        <w:t>元，与2015年支出预算相比持平。说明：我单位积极响应中央号召，压缩车辆运行开支。</w:t>
      </w:r>
    </w:p>
    <w:p w:rsidR="00941A82" w:rsidRPr="00751645" w:rsidRDefault="00E41FA2">
      <w:pPr>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 xml:space="preserve">    </w:t>
      </w:r>
      <w:r w:rsidR="006238D7" w:rsidRPr="00751645">
        <w:rPr>
          <w:rFonts w:ascii="仿宋_GB2312" w:eastAsia="仿宋_GB2312" w:hAnsiTheme="minorEastAsia" w:cstheme="minorEastAsia" w:hint="eastAsia"/>
          <w:sz w:val="32"/>
          <w:szCs w:val="32"/>
        </w:rPr>
        <w:t>3、公务接待费决算支出</w:t>
      </w:r>
      <w:r w:rsidR="00751645" w:rsidRPr="00751645">
        <w:rPr>
          <w:rFonts w:ascii="仿宋_GB2312" w:eastAsia="仿宋_GB2312" w:hAnsiTheme="minorEastAsia" w:cstheme="minorEastAsia" w:hint="eastAsia"/>
          <w:sz w:val="32"/>
          <w:szCs w:val="32"/>
        </w:rPr>
        <w:t>0.74</w:t>
      </w:r>
      <w:r w:rsidR="006238D7" w:rsidRPr="00751645">
        <w:rPr>
          <w:rFonts w:ascii="仿宋_GB2312" w:eastAsia="仿宋_GB2312" w:hAnsiTheme="minorEastAsia" w:cstheme="minorEastAsia" w:hint="eastAsia"/>
          <w:sz w:val="32"/>
          <w:szCs w:val="32"/>
        </w:rPr>
        <w:t>万元，与2015年支出预算相比一样。说明：我部积极响应中央号召，压缩开支。</w:t>
      </w:r>
    </w:p>
    <w:p w:rsidR="00941A82" w:rsidRPr="00751645" w:rsidRDefault="00E41FA2">
      <w:pPr>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 xml:space="preserve">    </w:t>
      </w:r>
      <w:r w:rsidR="006238D7" w:rsidRPr="00751645">
        <w:rPr>
          <w:rFonts w:ascii="仿宋_GB2312" w:eastAsia="仿宋_GB2312" w:hAnsiTheme="minorEastAsia" w:cstheme="minorEastAsia" w:hint="eastAsia"/>
          <w:sz w:val="32"/>
          <w:szCs w:val="32"/>
        </w:rPr>
        <w:t>4、本单位全年因出国（境）累计</w:t>
      </w:r>
      <w:r w:rsidR="00751645" w:rsidRPr="00751645">
        <w:rPr>
          <w:rFonts w:ascii="仿宋_GB2312" w:eastAsia="仿宋_GB2312" w:hAnsiTheme="minorEastAsia" w:cstheme="minorEastAsia" w:hint="eastAsia"/>
          <w:sz w:val="32"/>
          <w:szCs w:val="32"/>
        </w:rPr>
        <w:t>0</w:t>
      </w:r>
      <w:r w:rsidR="006238D7" w:rsidRPr="00751645">
        <w:rPr>
          <w:rFonts w:ascii="仿宋_GB2312" w:eastAsia="仿宋_GB2312" w:hAnsiTheme="minorEastAsia" w:cstheme="minorEastAsia" w:hint="eastAsia"/>
          <w:sz w:val="32"/>
          <w:szCs w:val="32"/>
        </w:rPr>
        <w:t>次，</w:t>
      </w:r>
      <w:r w:rsidR="00751645" w:rsidRPr="00751645">
        <w:rPr>
          <w:rFonts w:ascii="仿宋_GB2312" w:eastAsia="仿宋_GB2312" w:hAnsiTheme="minorEastAsia" w:cstheme="minorEastAsia" w:hint="eastAsia"/>
          <w:sz w:val="32"/>
          <w:szCs w:val="32"/>
        </w:rPr>
        <w:t>0</w:t>
      </w:r>
      <w:r w:rsidR="006238D7" w:rsidRPr="00751645">
        <w:rPr>
          <w:rFonts w:ascii="仿宋_GB2312" w:eastAsia="仿宋_GB2312" w:hAnsiTheme="minorEastAsia" w:cstheme="minorEastAsia" w:hint="eastAsia"/>
          <w:sz w:val="32"/>
          <w:szCs w:val="32"/>
        </w:rPr>
        <w:t>人；年末公务用车保有量为</w:t>
      </w:r>
      <w:r w:rsidR="00751645" w:rsidRPr="00751645">
        <w:rPr>
          <w:rFonts w:ascii="仿宋_GB2312" w:eastAsia="仿宋_GB2312" w:hAnsiTheme="minorEastAsia" w:cstheme="minorEastAsia" w:hint="eastAsia"/>
          <w:sz w:val="32"/>
          <w:szCs w:val="32"/>
        </w:rPr>
        <w:t>1</w:t>
      </w:r>
      <w:r w:rsidR="006238D7" w:rsidRPr="00751645">
        <w:rPr>
          <w:rFonts w:ascii="仿宋_GB2312" w:eastAsia="仿宋_GB2312" w:hAnsiTheme="minorEastAsia" w:cstheme="minorEastAsia" w:hint="eastAsia"/>
          <w:sz w:val="32"/>
          <w:szCs w:val="32"/>
        </w:rPr>
        <w:t>辆；外事</w:t>
      </w:r>
      <w:bookmarkStart w:id="3" w:name="_GoBack"/>
      <w:bookmarkEnd w:id="3"/>
      <w:r w:rsidR="006238D7" w:rsidRPr="00751645">
        <w:rPr>
          <w:rFonts w:ascii="仿宋_GB2312" w:eastAsia="仿宋_GB2312" w:hAnsiTheme="minorEastAsia" w:cstheme="minorEastAsia" w:hint="eastAsia"/>
          <w:sz w:val="32"/>
          <w:szCs w:val="32"/>
        </w:rPr>
        <w:t>接待次</w:t>
      </w:r>
      <w:r w:rsidR="00751645" w:rsidRPr="00751645">
        <w:rPr>
          <w:rFonts w:ascii="仿宋_GB2312" w:eastAsia="仿宋_GB2312" w:hAnsiTheme="minorEastAsia" w:cstheme="minorEastAsia" w:hint="eastAsia"/>
          <w:sz w:val="32"/>
          <w:szCs w:val="32"/>
        </w:rPr>
        <w:t>0</w:t>
      </w:r>
      <w:r w:rsidR="006238D7" w:rsidRPr="00751645">
        <w:rPr>
          <w:rFonts w:ascii="仿宋_GB2312" w:eastAsia="仿宋_GB2312" w:hAnsiTheme="minorEastAsia" w:cstheme="minorEastAsia" w:hint="eastAsia"/>
          <w:sz w:val="32"/>
          <w:szCs w:val="32"/>
        </w:rPr>
        <w:t>，</w:t>
      </w:r>
      <w:r w:rsidR="00751645" w:rsidRPr="00751645">
        <w:rPr>
          <w:rFonts w:ascii="仿宋_GB2312" w:eastAsia="仿宋_GB2312" w:hAnsiTheme="minorEastAsia" w:cstheme="minorEastAsia" w:hint="eastAsia"/>
          <w:sz w:val="32"/>
          <w:szCs w:val="32"/>
        </w:rPr>
        <w:t>0</w:t>
      </w:r>
      <w:r w:rsidR="006238D7" w:rsidRPr="00751645">
        <w:rPr>
          <w:rFonts w:ascii="仿宋_GB2312" w:eastAsia="仿宋_GB2312" w:hAnsiTheme="minorEastAsia" w:cstheme="minorEastAsia" w:hint="eastAsia"/>
          <w:sz w:val="32"/>
          <w:szCs w:val="32"/>
        </w:rPr>
        <w:t>人。</w:t>
      </w:r>
    </w:p>
    <w:p w:rsidR="00941A82" w:rsidRPr="00020139" w:rsidRDefault="00020139" w:rsidP="00020139">
      <w:pPr>
        <w:ind w:firstLineChars="196" w:firstLine="627"/>
        <w:rPr>
          <w:rFonts w:ascii="黑体" w:eastAsia="黑体" w:hAnsi="黑体" w:cstheme="minorEastAsia"/>
          <w:sz w:val="32"/>
          <w:szCs w:val="32"/>
        </w:rPr>
      </w:pPr>
      <w:r w:rsidRPr="00020139">
        <w:rPr>
          <w:rFonts w:ascii="黑体" w:eastAsia="黑体" w:hAnsi="黑体" w:cstheme="minorEastAsia" w:hint="eastAsia"/>
          <w:bCs/>
          <w:sz w:val="32"/>
          <w:szCs w:val="32"/>
        </w:rPr>
        <w:t>四、</w:t>
      </w:r>
      <w:r w:rsidR="006238D7" w:rsidRPr="00020139">
        <w:rPr>
          <w:rFonts w:ascii="黑体" w:eastAsia="黑体" w:hAnsi="黑体" w:hint="eastAsia"/>
          <w:bCs/>
          <w:sz w:val="32"/>
          <w:szCs w:val="32"/>
        </w:rPr>
        <w:t>机关</w:t>
      </w:r>
      <w:r w:rsidR="006238D7" w:rsidRPr="00020139">
        <w:rPr>
          <w:rFonts w:ascii="黑体" w:eastAsia="黑体" w:hAnsi="黑体" w:hint="eastAsia"/>
          <w:sz w:val="32"/>
          <w:szCs w:val="32"/>
        </w:rPr>
        <w:t>运行经费支出说明</w:t>
      </w:r>
    </w:p>
    <w:p w:rsidR="00941A82" w:rsidRPr="00B9193D" w:rsidRDefault="006238D7">
      <w:pPr>
        <w:spacing w:line="580" w:lineRule="exact"/>
        <w:ind w:firstLine="602"/>
        <w:rPr>
          <w:rFonts w:ascii="仿宋_GB2312" w:eastAsia="仿宋_GB2312"/>
          <w:sz w:val="32"/>
          <w:szCs w:val="32"/>
        </w:rPr>
      </w:pPr>
      <w:r w:rsidRPr="00B9193D">
        <w:rPr>
          <w:rFonts w:ascii="仿宋_GB2312" w:eastAsia="仿宋_GB2312" w:hint="eastAsia"/>
          <w:sz w:val="32"/>
          <w:szCs w:val="32"/>
        </w:rPr>
        <w:t>2015年本单位机关运行经费决算支出为</w:t>
      </w:r>
      <w:r w:rsidR="004E40B6">
        <w:rPr>
          <w:rFonts w:ascii="仿宋_GB2312" w:eastAsia="仿宋_GB2312" w:hint="eastAsia"/>
          <w:sz w:val="32"/>
          <w:szCs w:val="32"/>
        </w:rPr>
        <w:t>20.79</w:t>
      </w:r>
      <w:r w:rsidRPr="00B9193D">
        <w:rPr>
          <w:rFonts w:ascii="仿宋_GB2312" w:eastAsia="仿宋_GB2312" w:hint="eastAsia"/>
          <w:sz w:val="32"/>
          <w:szCs w:val="32"/>
        </w:rPr>
        <w:t>万元，与2014年相比，减少</w:t>
      </w:r>
      <w:r w:rsidR="004E40B6">
        <w:rPr>
          <w:rFonts w:ascii="仿宋_GB2312" w:eastAsia="仿宋_GB2312" w:hint="eastAsia"/>
          <w:sz w:val="32"/>
          <w:szCs w:val="32"/>
        </w:rPr>
        <w:t>2.07</w:t>
      </w:r>
      <w:r w:rsidRPr="00B9193D">
        <w:rPr>
          <w:rFonts w:ascii="仿宋_GB2312" w:eastAsia="仿宋_GB2312" w:hint="eastAsia"/>
          <w:sz w:val="32"/>
          <w:szCs w:val="32"/>
        </w:rPr>
        <w:t>万元。</w:t>
      </w:r>
      <w:r w:rsidRPr="00B9193D">
        <w:rPr>
          <w:rFonts w:ascii="仿宋_GB2312" w:eastAsia="仿宋_GB2312" w:hAnsi="宋体" w:hint="eastAsia"/>
          <w:sz w:val="32"/>
          <w:szCs w:val="32"/>
        </w:rPr>
        <w:t>主要原因是：</w:t>
      </w:r>
      <w:r w:rsidR="004E40B6">
        <w:rPr>
          <w:rFonts w:ascii="仿宋_GB2312" w:eastAsia="仿宋_GB2312" w:hAnsi="宋体" w:hint="eastAsia"/>
          <w:sz w:val="32"/>
          <w:szCs w:val="32"/>
        </w:rPr>
        <w:t>2014年底有一名公务员退休，2015年底才调入一名公务员，</w:t>
      </w:r>
      <w:r w:rsidR="004E40B6" w:rsidRPr="00595476">
        <w:rPr>
          <w:rFonts w:ascii="仿宋_GB2312" w:eastAsia="仿宋_GB2312" w:hAnsi="宋体" w:hint="eastAsia"/>
          <w:sz w:val="32"/>
          <w:szCs w:val="32"/>
        </w:rPr>
        <w:t>因此</w:t>
      </w:r>
      <w:r w:rsidR="004E40B6">
        <w:rPr>
          <w:rFonts w:ascii="仿宋_GB2312" w:eastAsia="仿宋_GB2312" w:hAnsi="宋体" w:hint="eastAsia"/>
          <w:sz w:val="32"/>
          <w:szCs w:val="32"/>
        </w:rPr>
        <w:t>经费减少</w:t>
      </w:r>
      <w:r w:rsidRPr="00B9193D">
        <w:rPr>
          <w:rFonts w:ascii="仿宋_GB2312" w:eastAsia="仿宋_GB2312" w:hAnsi="宋体" w:hint="eastAsia"/>
          <w:sz w:val="32"/>
          <w:szCs w:val="32"/>
        </w:rPr>
        <w:t>。</w:t>
      </w:r>
      <w:r w:rsidRPr="00B9193D">
        <w:rPr>
          <w:rFonts w:ascii="仿宋_GB2312" w:eastAsia="仿宋_GB2312" w:hint="eastAsia"/>
          <w:sz w:val="32"/>
          <w:szCs w:val="32"/>
        </w:rPr>
        <w:lastRenderedPageBreak/>
        <w:t>机关运行经费支出口径应在专业名词解释中予以说明。</w:t>
      </w:r>
    </w:p>
    <w:p w:rsidR="00941A82" w:rsidRPr="00506F1F" w:rsidRDefault="00506F1F" w:rsidP="00506F1F">
      <w:pPr>
        <w:ind w:firstLineChars="198" w:firstLine="634"/>
        <w:jc w:val="left"/>
        <w:rPr>
          <w:rFonts w:ascii="黑体" w:eastAsia="黑体" w:hAnsi="黑体"/>
          <w:sz w:val="32"/>
          <w:szCs w:val="32"/>
        </w:rPr>
      </w:pPr>
      <w:r w:rsidRPr="00506F1F">
        <w:rPr>
          <w:rFonts w:ascii="黑体" w:eastAsia="黑体" w:hAnsi="黑体" w:hint="eastAsia"/>
          <w:sz w:val="32"/>
          <w:szCs w:val="32"/>
        </w:rPr>
        <w:t>五、</w:t>
      </w:r>
      <w:r w:rsidR="006238D7" w:rsidRPr="00506F1F">
        <w:rPr>
          <w:rFonts w:ascii="黑体" w:eastAsia="黑体" w:hAnsi="黑体" w:hint="eastAsia"/>
          <w:sz w:val="32"/>
          <w:szCs w:val="32"/>
        </w:rPr>
        <w:t>政府采购支出说明</w:t>
      </w:r>
    </w:p>
    <w:p w:rsidR="00941A82" w:rsidRPr="009E1685" w:rsidRDefault="006238D7" w:rsidP="00E82C37">
      <w:pPr>
        <w:ind w:firstLineChars="200" w:firstLine="640"/>
        <w:jc w:val="left"/>
        <w:rPr>
          <w:rFonts w:ascii="仿宋_GB2312" w:eastAsia="仿宋_GB2312"/>
          <w:sz w:val="32"/>
          <w:szCs w:val="32"/>
        </w:rPr>
      </w:pPr>
      <w:r w:rsidRPr="009E1685">
        <w:rPr>
          <w:rFonts w:ascii="仿宋_GB2312" w:eastAsia="仿宋_GB2312" w:hint="eastAsia"/>
          <w:sz w:val="32"/>
          <w:szCs w:val="32"/>
        </w:rPr>
        <w:t>2015年本部门政府采购支出总额</w:t>
      </w:r>
      <w:r w:rsidR="00E82C37" w:rsidRPr="009E1685">
        <w:rPr>
          <w:rFonts w:ascii="仿宋_GB2312" w:eastAsia="仿宋_GB2312" w:hint="eastAsia"/>
          <w:sz w:val="32"/>
          <w:szCs w:val="32"/>
        </w:rPr>
        <w:t>0</w:t>
      </w:r>
      <w:r w:rsidRPr="009E1685">
        <w:rPr>
          <w:rFonts w:ascii="仿宋_GB2312" w:eastAsia="仿宋_GB2312" w:hint="eastAsia"/>
          <w:sz w:val="32"/>
          <w:szCs w:val="32"/>
        </w:rPr>
        <w:t>万元</w:t>
      </w:r>
      <w:r w:rsidR="00E82C37" w:rsidRPr="009E1685">
        <w:rPr>
          <w:rFonts w:ascii="仿宋_GB2312" w:eastAsia="仿宋_GB2312" w:hint="eastAsia"/>
          <w:sz w:val="32"/>
          <w:szCs w:val="32"/>
        </w:rPr>
        <w:t>。</w:t>
      </w:r>
    </w:p>
    <w:sectPr w:rsidR="00941A82" w:rsidRPr="009E1685" w:rsidSect="00941A8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2889" w:rsidRDefault="00B32889" w:rsidP="00723A7B">
      <w:r>
        <w:separator/>
      </w:r>
    </w:p>
  </w:endnote>
  <w:endnote w:type="continuationSeparator" w:id="1">
    <w:p w:rsidR="00B32889" w:rsidRDefault="00B32889" w:rsidP="00723A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libri Light">
    <w:altName w:val="Arial Unicode MS"/>
    <w:charset w:val="00"/>
    <w:family w:val="auto"/>
    <w:pitch w:val="default"/>
    <w:sig w:usb0="00000001" w:usb1="4000207B" w:usb2="00000000" w:usb3="00000000" w:csb0="2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2889" w:rsidRDefault="00B32889" w:rsidP="00723A7B">
      <w:r>
        <w:separator/>
      </w:r>
    </w:p>
  </w:footnote>
  <w:footnote w:type="continuationSeparator" w:id="1">
    <w:p w:rsidR="00B32889" w:rsidRDefault="00B32889" w:rsidP="00723A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1E72CD"/>
    <w:multiLevelType w:val="hybridMultilevel"/>
    <w:tmpl w:val="6D7ED402"/>
    <w:lvl w:ilvl="0" w:tplc="F92CD7B8">
      <w:start w:val="2"/>
      <w:numFmt w:val="decimal"/>
      <w:lvlText w:val="%1、"/>
      <w:lvlJc w:val="left"/>
      <w:pPr>
        <w:ind w:left="1350" w:hanging="7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1">
    <w:nsid w:val="3B8C2FB5"/>
    <w:multiLevelType w:val="hybridMultilevel"/>
    <w:tmpl w:val="33F0ED02"/>
    <w:lvl w:ilvl="0" w:tplc="53568DB0">
      <w:start w:val="2"/>
      <w:numFmt w:val="decimal"/>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3560834"/>
    <w:multiLevelType w:val="hybridMultilevel"/>
    <w:tmpl w:val="465223B6"/>
    <w:lvl w:ilvl="0" w:tplc="B564452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4595EEB"/>
    <w:multiLevelType w:val="hybridMultilevel"/>
    <w:tmpl w:val="4D565846"/>
    <w:lvl w:ilvl="0" w:tplc="17881866">
      <w:start w:val="1"/>
      <w:numFmt w:val="japaneseCounting"/>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4">
    <w:nsid w:val="57C3E1EF"/>
    <w:multiLevelType w:val="singleLevel"/>
    <w:tmpl w:val="57C3E1EF"/>
    <w:lvl w:ilvl="0">
      <w:start w:val="1"/>
      <w:numFmt w:val="chineseCounting"/>
      <w:suff w:val="nothing"/>
      <w:lvlText w:val="%1、"/>
      <w:lvlJc w:val="left"/>
    </w:lvl>
  </w:abstractNum>
  <w:abstractNum w:abstractNumId="5">
    <w:nsid w:val="57C3EF80"/>
    <w:multiLevelType w:val="singleLevel"/>
    <w:tmpl w:val="57C3EF80"/>
    <w:lvl w:ilvl="0">
      <w:start w:val="1"/>
      <w:numFmt w:val="decimal"/>
      <w:suff w:val="nothing"/>
      <w:lvlText w:val="%1、"/>
      <w:lvlJc w:val="left"/>
    </w:lvl>
  </w:abstractNum>
  <w:abstractNum w:abstractNumId="6">
    <w:nsid w:val="57C409E1"/>
    <w:multiLevelType w:val="singleLevel"/>
    <w:tmpl w:val="57C409E1"/>
    <w:lvl w:ilvl="0">
      <w:start w:val="5"/>
      <w:numFmt w:val="chineseCounting"/>
      <w:suff w:val="nothing"/>
      <w:lvlText w:val="%1、"/>
      <w:lvlJc w:val="left"/>
    </w:lvl>
  </w:abstractNum>
  <w:abstractNum w:abstractNumId="7">
    <w:nsid w:val="61857922"/>
    <w:multiLevelType w:val="hybridMultilevel"/>
    <w:tmpl w:val="9CFE3BD2"/>
    <w:lvl w:ilvl="0" w:tplc="EB04B21E">
      <w:start w:val="1"/>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6D4F2E84"/>
    <w:multiLevelType w:val="hybridMultilevel"/>
    <w:tmpl w:val="A08A38F2"/>
    <w:lvl w:ilvl="0" w:tplc="096AAAB0">
      <w:start w:val="1"/>
      <w:numFmt w:val="japaneseCounting"/>
      <w:lvlText w:val="%1、"/>
      <w:lvlJc w:val="left"/>
      <w:pPr>
        <w:ind w:left="912" w:hanging="912"/>
      </w:pPr>
      <w:rPr>
        <w:rFonts w:hint="default"/>
        <w:sz w:val="4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5"/>
  </w:num>
  <w:num w:numId="3">
    <w:abstractNumId w:val="6"/>
  </w:num>
  <w:num w:numId="4">
    <w:abstractNumId w:val="2"/>
  </w:num>
  <w:num w:numId="5">
    <w:abstractNumId w:val="7"/>
  </w:num>
  <w:num w:numId="6">
    <w:abstractNumId w:val="8"/>
  </w:num>
  <w:num w:numId="7">
    <w:abstractNumId w:val="3"/>
  </w:num>
  <w:num w:numId="8">
    <w:abstractNumId w:val="0"/>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3D967DEF"/>
    <w:rsid w:val="00020139"/>
    <w:rsid w:val="00131DC1"/>
    <w:rsid w:val="0020266A"/>
    <w:rsid w:val="00222537"/>
    <w:rsid w:val="002F4047"/>
    <w:rsid w:val="004E40B6"/>
    <w:rsid w:val="00506F1F"/>
    <w:rsid w:val="00595476"/>
    <w:rsid w:val="005C65E6"/>
    <w:rsid w:val="005F3547"/>
    <w:rsid w:val="006238D7"/>
    <w:rsid w:val="006F0A22"/>
    <w:rsid w:val="00701D30"/>
    <w:rsid w:val="00723A7B"/>
    <w:rsid w:val="00751645"/>
    <w:rsid w:val="00764157"/>
    <w:rsid w:val="008A68E1"/>
    <w:rsid w:val="00941A82"/>
    <w:rsid w:val="009E1685"/>
    <w:rsid w:val="009F43E5"/>
    <w:rsid w:val="00A84611"/>
    <w:rsid w:val="00AB25A4"/>
    <w:rsid w:val="00B14956"/>
    <w:rsid w:val="00B32889"/>
    <w:rsid w:val="00B516D6"/>
    <w:rsid w:val="00B61B98"/>
    <w:rsid w:val="00B9193D"/>
    <w:rsid w:val="00BA770D"/>
    <w:rsid w:val="00BC7B3F"/>
    <w:rsid w:val="00CC741D"/>
    <w:rsid w:val="00CD48EC"/>
    <w:rsid w:val="00CF2CFA"/>
    <w:rsid w:val="00D26A1D"/>
    <w:rsid w:val="00E27A55"/>
    <w:rsid w:val="00E36875"/>
    <w:rsid w:val="00E41FA2"/>
    <w:rsid w:val="00E82C37"/>
    <w:rsid w:val="00EE7058"/>
    <w:rsid w:val="013775B1"/>
    <w:rsid w:val="01A55D9A"/>
    <w:rsid w:val="05360659"/>
    <w:rsid w:val="06D14638"/>
    <w:rsid w:val="09914C89"/>
    <w:rsid w:val="0AC9168C"/>
    <w:rsid w:val="1113643B"/>
    <w:rsid w:val="11DB4AD3"/>
    <w:rsid w:val="11E76D61"/>
    <w:rsid w:val="187D57B0"/>
    <w:rsid w:val="1B0B4006"/>
    <w:rsid w:val="269045E3"/>
    <w:rsid w:val="26A541C8"/>
    <w:rsid w:val="26F91A8D"/>
    <w:rsid w:val="29BC50B4"/>
    <w:rsid w:val="2C21717E"/>
    <w:rsid w:val="2C2D71A1"/>
    <w:rsid w:val="2C9B65B8"/>
    <w:rsid w:val="30956B08"/>
    <w:rsid w:val="37135531"/>
    <w:rsid w:val="3A1338BC"/>
    <w:rsid w:val="3B9C23C8"/>
    <w:rsid w:val="3C8441BE"/>
    <w:rsid w:val="3D967DEF"/>
    <w:rsid w:val="3DD67DCD"/>
    <w:rsid w:val="3E4F465D"/>
    <w:rsid w:val="426D6C35"/>
    <w:rsid w:val="437C56CE"/>
    <w:rsid w:val="44C4326A"/>
    <w:rsid w:val="45CB0E8D"/>
    <w:rsid w:val="4D264E82"/>
    <w:rsid w:val="4E4A51F5"/>
    <w:rsid w:val="51D80999"/>
    <w:rsid w:val="558D5683"/>
    <w:rsid w:val="55B206DB"/>
    <w:rsid w:val="5A625D9B"/>
    <w:rsid w:val="5D60593B"/>
    <w:rsid w:val="5E3466CD"/>
    <w:rsid w:val="64402164"/>
    <w:rsid w:val="65783268"/>
    <w:rsid w:val="6644110F"/>
    <w:rsid w:val="6D4D37B6"/>
    <w:rsid w:val="70834E13"/>
    <w:rsid w:val="73EA4DB2"/>
    <w:rsid w:val="799D657C"/>
    <w:rsid w:val="7BF23FC7"/>
    <w:rsid w:val="7C0A28FE"/>
    <w:rsid w:val="7D2935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41A8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723A7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23A7B"/>
    <w:rPr>
      <w:kern w:val="2"/>
      <w:sz w:val="18"/>
      <w:szCs w:val="18"/>
    </w:rPr>
  </w:style>
  <w:style w:type="paragraph" w:styleId="a4">
    <w:name w:val="footer"/>
    <w:basedOn w:val="a"/>
    <w:link w:val="Char0"/>
    <w:rsid w:val="00723A7B"/>
    <w:pPr>
      <w:tabs>
        <w:tab w:val="center" w:pos="4153"/>
        <w:tab w:val="right" w:pos="8306"/>
      </w:tabs>
      <w:snapToGrid w:val="0"/>
      <w:jc w:val="left"/>
    </w:pPr>
    <w:rPr>
      <w:sz w:val="18"/>
      <w:szCs w:val="18"/>
    </w:rPr>
  </w:style>
  <w:style w:type="character" w:customStyle="1" w:styleId="Char0">
    <w:name w:val="页脚 Char"/>
    <w:basedOn w:val="a0"/>
    <w:link w:val="a4"/>
    <w:rsid w:val="00723A7B"/>
    <w:rPr>
      <w:kern w:val="2"/>
      <w:sz w:val="18"/>
      <w:szCs w:val="18"/>
    </w:rPr>
  </w:style>
  <w:style w:type="paragraph" w:styleId="a5">
    <w:name w:val="List Paragraph"/>
    <w:basedOn w:val="a"/>
    <w:uiPriority w:val="99"/>
    <w:unhideWhenUsed/>
    <w:rsid w:val="00723A7B"/>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Pages>
  <Words>249</Words>
  <Characters>1423</Characters>
  <Application>Microsoft Office Word</Application>
  <DocSecurity>0</DocSecurity>
  <Lines>11</Lines>
  <Paragraphs>3</Paragraphs>
  <ScaleCrop>false</ScaleCrop>
  <Company>SkyUN.Org</Company>
  <LinksUpToDate>false</LinksUpToDate>
  <CharactersWithSpaces>1669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59</cp:revision>
  <dcterms:created xsi:type="dcterms:W3CDTF">2016-08-29T07:14:00Z</dcterms:created>
  <dcterms:modified xsi:type="dcterms:W3CDTF">2016-09-01T03:04:00Z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